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Обоснование расчета плановой цены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Times New Roman" w:hAnsi="Times New Roman" w:eastAsia="Times New Roman" w:cs="Times New Roman"/>
          <w:b/>
          <w:b/>
          <w:szCs w:val="24"/>
          <w:lang w:eastAsia="ru-RU"/>
        </w:rPr>
      </w:pPr>
      <w:bookmarkStart w:id="0" w:name="_Toc83644552"/>
      <w:bookmarkStart w:id="1" w:name="_Toc81156839"/>
      <w:bookmarkEnd w:id="0"/>
      <w:bookmarkEnd w:id="1"/>
      <w:r>
        <w:rPr>
          <w:rFonts w:eastAsia="Times New Roman" w:cs="Times New Roman" w:ascii="Times New Roman" w:hAnsi="Times New Roman"/>
          <w:b/>
          <w:szCs w:val="24"/>
          <w:lang w:eastAsia="ru-RU"/>
        </w:rPr>
        <w:t>Общая информация</w:t>
      </w:r>
    </w:p>
    <w:tbl>
      <w:tblPr>
        <w:tblStyle w:val="afb"/>
        <w:tblW w:w="9379" w:type="dxa"/>
        <w:jc w:val="left"/>
        <w:tblInd w:w="-44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06"/>
        <w:gridCol w:w="3443"/>
        <w:gridCol w:w="5030"/>
      </w:tblGrid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44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30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center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30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tabs>
                <w:tab w:val="left" w:pos="426" w:leader="none"/>
              </w:tabs>
              <w:spacing w:lineRule="auto" w:line="276" w:before="120" w:after="120"/>
              <w:jc w:val="center"/>
              <w:rPr>
                <w:sz w:val="22"/>
                <w:szCs w:val="22"/>
              </w:rPr>
            </w:pPr>
            <w:bookmarkStart w:id="2" w:name="__DdeLink__2250_2263594088"/>
            <w:r>
              <w:rPr>
                <w:rFonts w:eastAsia="Calibri" w:cs="Times New Roman" w:ascii="Times New Roman" w:hAnsi="Times New Roman"/>
                <w:b/>
                <w:i/>
                <w:sz w:val="22"/>
                <w:szCs w:val="22"/>
                <w:lang w:eastAsia="ru-RU"/>
              </w:rPr>
              <w:t>«</w:t>
            </w:r>
            <w:r>
              <w:rPr>
                <w:rFonts w:eastAsia="Calibri" w:cs="Times New Roman" w:ascii="Times New Roman" w:hAnsi="Times New Roman"/>
                <w:b/>
                <w:i/>
                <w:sz w:val="22"/>
                <w:szCs w:val="22"/>
                <w:lang w:eastAsia="ru-RU"/>
              </w:rPr>
              <w:t>ОКПД2 42.22.22.140. Выполнение работ по капитальному ремонту ПС 110 кВ МЖК структурного подразделения "Центральные электрические сети", в рамках выполнения годовой программы ремонтов 2024 года, филиала "Хабаровские электрические сети"</w:t>
            </w:r>
            <w:bookmarkEnd w:id="2"/>
            <w:r>
              <w:rPr>
                <w:rFonts w:eastAsia="Calibri" w:cs="Times New Roman" w:ascii="Times New Roman" w:hAnsi="Times New Roman"/>
                <w:b/>
                <w:i/>
                <w:sz w:val="22"/>
                <w:szCs w:val="22"/>
                <w:lang w:eastAsia="ru-RU"/>
              </w:rPr>
              <w:t>»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center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30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eastAsia="ru-RU"/>
              </w:rPr>
              <w:t>108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eastAsia="ru-RU"/>
              </w:rPr>
              <w:t>01-РЕМ ПРОД-2024-ДРСК-ХЭС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center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30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-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center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30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center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3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30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i/>
                <w:i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-</w:t>
            </w:r>
          </w:p>
        </w:tc>
      </w:tr>
    </w:tbl>
    <w:p>
      <w:pPr>
        <w:pStyle w:val="Normal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Times New Roman" w:hAnsi="Times New Roman" w:eastAsia="Times New Roman" w:cs="Times New Roman"/>
          <w:b/>
          <w:b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fb"/>
        <w:tblW w:w="9385" w:type="dxa"/>
        <w:jc w:val="left"/>
        <w:tblInd w:w="-44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04"/>
        <w:gridCol w:w="2829"/>
        <w:gridCol w:w="5652"/>
      </w:tblGrid>
      <w:tr>
        <w:trPr/>
        <w:tc>
          <w:tcPr>
            <w:tcW w:w="90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8481" w:type="dxa"/>
            <w:gridSpan w:val="2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>
        <w:trPr/>
        <w:tc>
          <w:tcPr>
            <w:tcW w:w="90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481" w:type="dxa"/>
            <w:gridSpan w:val="2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>
              <w:rPr>
                <w:rFonts w:eastAsia="Times New Roman" w:cs="Times New Roman" w:ascii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>
        <w:trPr/>
        <w:tc>
          <w:tcPr>
            <w:tcW w:w="90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52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i/>
                <w:i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>
        <w:trPr/>
        <w:tc>
          <w:tcPr>
            <w:tcW w:w="90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52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i/>
                <w:i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>
        <w:trPr/>
        <w:tc>
          <w:tcPr>
            <w:tcW w:w="90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52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i/>
                <w:i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>
        <w:trPr/>
        <w:tc>
          <w:tcPr>
            <w:tcW w:w="90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52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.11.2023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Times New Roman" w:hAnsi="Times New Roman" w:eastAsia="Times New Roman" w:cs="Times New Roman"/>
          <w:b/>
          <w:b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fb"/>
        <w:tblW w:w="9379" w:type="dxa"/>
        <w:jc w:val="left"/>
        <w:tblInd w:w="-44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06"/>
        <w:gridCol w:w="2729"/>
        <w:gridCol w:w="5744"/>
      </w:tblGrid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7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4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>
        <w:trPr>
          <w:trHeight w:val="645" w:hRule="atLeast"/>
        </w:trPr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4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eastAsia="ru-RU"/>
              </w:rPr>
              <w:t>7 379 460,00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eastAsia="ru-RU"/>
              </w:rPr>
              <w:t xml:space="preserve"> рублей без учет НДС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4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i/>
                <w:i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4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i/>
                <w:i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>
        <w:trPr/>
        <w:tc>
          <w:tcPr>
            <w:tcW w:w="906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360" w:hanging="0"/>
              <w:contextualSpacing/>
              <w:jc w:val="both"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29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>
                <w:rFonts w:ascii="Times New Roman" w:hAnsi="Times New Roman" w:eastAsia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44" w:type="dxa"/>
            <w:tcBorders/>
            <w:shd w:color="auto"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eastAsia="ru-RU"/>
              </w:rPr>
              <w:t>7 379 460,00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eastAsia="ru-RU"/>
              </w:rPr>
              <w:t xml:space="preserve"> рублей без учета НДС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Приложения:</w:t>
      </w:r>
    </w:p>
    <w:p>
      <w:pPr>
        <w:pStyle w:val="Normal"/>
        <w:numPr>
          <w:ilvl w:val="0"/>
          <w:numId w:val="2"/>
        </w:numPr>
        <w:spacing w:lineRule="auto" w:line="240" w:before="0" w:after="120"/>
        <w:contextualSpacing/>
        <w:jc w:val="both"/>
        <w:rPr/>
      </w:pPr>
      <w:r>
        <w:rPr>
          <w:rFonts w:eastAsia="Times New Roman" w:cs="Times New Roman" w:ascii="Times New Roman" w:hAnsi="Times New Roman"/>
          <w:szCs w:val="24"/>
          <w:lang w:eastAsia="ru-RU"/>
        </w:rPr>
        <w:t xml:space="preserve">Общий расчет ПЦ: Приложение 5 к Техническим требованиям на выполнение </w:t>
      </w:r>
      <w:r>
        <w:rPr>
          <w:rFonts w:eastAsia="Calibri" w:cs="Times New Roman" w:ascii="Times New Roman" w:hAnsi="Times New Roman"/>
          <w:b/>
          <w:i/>
          <w:sz w:val="22"/>
          <w:szCs w:val="22"/>
          <w:lang w:eastAsia="ru-RU"/>
        </w:rPr>
        <w:t>«</w:t>
      </w:r>
      <w:r>
        <w:rPr>
          <w:rFonts w:eastAsia="Calibri" w:cs="Times New Roman" w:ascii="Times New Roman" w:hAnsi="Times New Roman"/>
          <w:b/>
          <w:i/>
          <w:sz w:val="22"/>
          <w:szCs w:val="22"/>
          <w:lang w:eastAsia="ru-RU"/>
        </w:rPr>
        <w:t>ОКПД2 42.22.22.140. Выполнение работ по капитальному ремонту ПС 110 кВ МЖК структурного подразделения "Центральные электрические сети", в рамках выполнения годовой программы ремонтов 2024 года, филиала "Хабаровские электрические сети"</w:t>
      </w:r>
      <w:r>
        <w:rPr>
          <w:rFonts w:eastAsia="Calibri" w:cs="Times New Roman" w:ascii="Times New Roman" w:hAnsi="Times New Roman"/>
          <w:b/>
          <w:i/>
          <w:sz w:val="22"/>
          <w:szCs w:val="22"/>
          <w:lang w:eastAsia="ru-RU"/>
        </w:rPr>
        <w:t>»</w:t>
      </w:r>
      <w:r>
        <w:rPr>
          <w:rFonts w:eastAsia="Times New Roman" w:cs="Times New Roman" w:ascii="Times New Roman" w:hAnsi="Times New Roman"/>
          <w:szCs w:val="24"/>
          <w:lang w:eastAsia="ru-RU"/>
        </w:rPr>
        <w:t xml:space="preserve"> Лот № 108</w:t>
      </w:r>
      <w:r>
        <w:rPr>
          <w:rFonts w:eastAsia="Times New Roman" w:cs="Times New Roman" w:ascii="Times New Roman" w:hAnsi="Times New Roman"/>
          <w:szCs w:val="24"/>
          <w:lang w:eastAsia="ru-RU"/>
        </w:rPr>
        <w:t>4</w:t>
      </w:r>
      <w:r>
        <w:rPr>
          <w:rFonts w:eastAsia="Times New Roman" w:cs="Times New Roman" w:ascii="Times New Roman" w:hAnsi="Times New Roman"/>
          <w:szCs w:val="24"/>
          <w:lang w:eastAsia="ru-RU"/>
        </w:rPr>
        <w:t>01-РЕМ ПРОД-2024-ДРСК-ХЭС</w:t>
      </w:r>
    </w:p>
    <w:p>
      <w:pPr>
        <w:pStyle w:val="Normal"/>
        <w:spacing w:lineRule="auto" w:line="240" w:before="0" w:after="120"/>
        <w:ind w:left="720" w:hanging="0"/>
        <w:contextualSpacing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link w:val="30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link w:val="40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50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60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link w:val="70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link w:val="80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link w:val="90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link w:val="3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link w:val="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link w:val="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link w:val="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link w:val="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link w:val="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link w:val="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22"/>
    <w:uiPriority w:val="29"/>
    <w:qFormat/>
    <w:rPr>
      <w:i/>
    </w:rPr>
  </w:style>
  <w:style w:type="character" w:styleId="Style7" w:customStyle="1">
    <w:name w:val="Выделенная цитата Знак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Интернет-ссылка"/>
    <w:uiPriority w:val="99"/>
    <w:unhideWhenUsed/>
    <w:rPr>
      <w:color w:val="0563C1" w:themeColor="hyperlink"/>
      <w:u w:val="single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11" w:customStyle="1">
    <w:name w:val="Текст концевой сноски Знак"/>
    <w:uiPriority w:val="99"/>
    <w:qFormat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Style12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Footnotereference">
    <w:name w:val="footnote reference"/>
    <w:uiPriority w:val="99"/>
    <w:qFormat/>
    <w:rPr>
      <w:vertAlign w:val="superscript"/>
    </w:rPr>
  </w:style>
  <w:style w:type="character" w:styleId="ListLabel1" w:customStyle="1">
    <w:name w:val="ListLabel 1"/>
    <w:qFormat/>
    <w:rPr>
      <w:rFonts w:ascii="Times New Roman" w:hAnsi="Times New Roman"/>
      <w:b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b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/>
  </w:style>
  <w:style w:type="paragraph" w:styleId="Style16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Style18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jc w:val="left"/>
    </w:pPr>
    <w:rPr>
      <w:rFonts w:ascii="Calibri" w:hAnsi="Calibri" w:eastAsia="Calibri" w:cs="Arial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Style19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0">
    <w:name w:val="Header"/>
    <w:basedOn w:val="Normal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Footer"/>
    <w:basedOn w:val="Normal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Endnotetext">
    <w:name w:val="endnote text"/>
    <w:basedOn w:val="Normal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jc w:val="left"/>
    </w:pPr>
    <w:rPr>
      <w:rFonts w:ascii="Calibri" w:hAnsi="Calibri" w:eastAsia="Calibri" w:cs="Arial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="0"/>
    </w:pPr>
    <w:rPr/>
  </w:style>
  <w:style w:type="paragraph" w:styleId="Footnotetext">
    <w:name w:val="footnote text"/>
    <w:basedOn w:val="Normal"/>
    <w:uiPriority w:val="99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4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afb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LibreOffice/5.3.6.1$Linux_X86_64 LibreOffice_project/30$Build-1</Application>
  <Pages>1</Pages>
  <Words>228</Words>
  <Characters>1462</Characters>
  <CharactersWithSpaces>1637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2023-04-10T01:23:00Z</dcterms:created>
  <dc:creator>Гудкова Лариса Александровна</dc:creator>
  <dc:description/>
  <dc:language>ru-RU</dc:language>
  <cp:lastModifiedBy/>
  <dcterms:modified xsi:type="dcterms:W3CDTF">2023-12-22T08:59:18Z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